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55"/>
        <w:ind w:left="171"/>
        <w:textAlignment w:val="baseline"/>
      </w:pPr>
      <w:r>
        <w:t>附件 2</w:t>
      </w:r>
    </w:p>
    <w:p>
      <w:pPr>
        <w:pStyle w:val="5"/>
        <w:snapToGrid w:val="0"/>
        <w:textAlignment w:val="baseline"/>
        <w:rPr>
          <w:sz w:val="20"/>
        </w:rPr>
      </w:pPr>
    </w:p>
    <w:p>
      <w:pPr>
        <w:widowControl/>
        <w:jc w:val="center"/>
        <w:rPr>
          <w:rFonts w:ascii="方正小标宋简体" w:eastAsia="方正小标宋简体"/>
          <w:sz w:val="40"/>
          <w:lang w:val="en-US"/>
        </w:rPr>
      </w:pPr>
      <w:r>
        <w:rPr>
          <w:rFonts w:hint="eastAsia" w:ascii="方正小标宋简体" w:eastAsia="方正小标宋简体"/>
          <w:b/>
          <w:bCs/>
          <w:sz w:val="40"/>
          <w:lang w:val="en-US"/>
        </w:rPr>
        <w:t>授课师资介绍</w:t>
      </w:r>
    </w:p>
    <w:p>
      <w:pPr>
        <w:widowControl/>
        <w:jc w:val="center"/>
        <w:rPr>
          <w:rFonts w:ascii="方正小标宋简体" w:eastAsia="方正小标宋简体"/>
          <w:sz w:val="40"/>
          <w:lang w:val="en-US"/>
        </w:rPr>
      </w:pPr>
    </w:p>
    <w:p>
      <w:pPr>
        <w:widowControl/>
        <w:spacing w:line="520" w:lineRule="exact"/>
        <w:rPr>
          <w:sz w:val="32"/>
          <w:szCs w:val="30"/>
        </w:rPr>
      </w:pPr>
      <w:r>
        <w:rPr>
          <w:rFonts w:ascii="仿宋" w:hAnsi="仿宋" w:eastAsia="仿宋" w:cs="仿宋"/>
          <w:color w:val="000000"/>
          <w:sz w:val="32"/>
          <w:szCs w:val="30"/>
          <w:lang w:val="en-US" w:bidi="ar"/>
        </w:rPr>
        <w:t>樊丽明：教育部财政学教指委主任委员，山东大学校长</w:t>
      </w:r>
    </w:p>
    <w:p>
      <w:pPr>
        <w:widowControl/>
        <w:spacing w:line="520" w:lineRule="exact"/>
        <w:rPr>
          <w:rFonts w:ascii="仿宋" w:hAnsi="仿宋" w:eastAsia="仿宋" w:cs="仿宋"/>
          <w:color w:val="000000"/>
          <w:spacing w:val="-10"/>
          <w:sz w:val="32"/>
          <w:szCs w:val="30"/>
          <w:lang w:val="en-US" w:bidi="ar"/>
        </w:rPr>
      </w:pPr>
      <w:r>
        <w:rPr>
          <w:rFonts w:hint="eastAsia" w:ascii="仿宋" w:hAnsi="仿宋" w:eastAsia="仿宋" w:cs="仿宋"/>
          <w:color w:val="000000"/>
          <w:sz w:val="32"/>
          <w:szCs w:val="30"/>
          <w:lang w:val="en-US" w:bidi="ar"/>
        </w:rPr>
        <w:t>杨灿明：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0"/>
          <w:lang w:val="en-US" w:bidi="ar"/>
        </w:rPr>
        <w:t>教育部财政学教指委副主任委员，中南财经政法大学校长</w:t>
      </w:r>
    </w:p>
    <w:p>
      <w:pPr>
        <w:widowControl/>
        <w:spacing w:line="520" w:lineRule="exact"/>
        <w:rPr>
          <w:rFonts w:ascii="仿宋" w:hAnsi="仿宋" w:eastAsia="仿宋" w:cs="仿宋"/>
          <w:color w:val="000000"/>
          <w:spacing w:val="-10"/>
          <w:sz w:val="32"/>
          <w:szCs w:val="30"/>
          <w:lang w:val="en-US" w:bidi="ar"/>
        </w:rPr>
      </w:pP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王</w:t>
      </w:r>
      <w:r>
        <w:rPr>
          <w:rFonts w:ascii="仿宋" w:hAnsi="仿宋" w:eastAsia="仿宋" w:cs="仿宋"/>
          <w:color w:val="000000"/>
          <w:sz w:val="32"/>
          <w:szCs w:val="30"/>
          <w:lang w:eastAsia="zh-Hans" w:bidi="ar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乔：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0"/>
          <w:lang w:val="en-US" w:bidi="ar"/>
        </w:rPr>
        <w:t>教育部财政学教指委副主任委员，江西财经大学党委书记</w:t>
      </w:r>
    </w:p>
    <w:p>
      <w:pPr>
        <w:widowControl/>
        <w:spacing w:line="520" w:lineRule="exact"/>
        <w:rPr>
          <w:rFonts w:ascii="仿宋" w:hAnsi="仿宋" w:eastAsia="仿宋" w:cs="仿宋"/>
          <w:color w:val="000000"/>
          <w:sz w:val="32"/>
          <w:szCs w:val="30"/>
          <w:lang w:val="en-US" w:bidi="ar"/>
        </w:rPr>
      </w:pPr>
      <w:r>
        <w:rPr>
          <w:rFonts w:hint="eastAsia" w:ascii="仿宋" w:hAnsi="仿宋" w:eastAsia="仿宋" w:cs="仿宋"/>
          <w:color w:val="000000"/>
          <w:sz w:val="32"/>
          <w:szCs w:val="30"/>
          <w:lang w:val="en-US" w:bidi="ar"/>
        </w:rPr>
        <w:t>李俊生：教育部财政学教指委副主任委员，中央财经大学教授</w:t>
      </w:r>
    </w:p>
    <w:p>
      <w:pPr>
        <w:widowControl/>
        <w:spacing w:line="520" w:lineRule="exact"/>
        <w:rPr>
          <w:rFonts w:ascii="仿宋" w:hAnsi="仿宋" w:eastAsia="仿宋" w:cs="仿宋"/>
          <w:color w:val="000000"/>
          <w:sz w:val="32"/>
          <w:szCs w:val="30"/>
          <w:lang w:val="en-US" w:bidi="ar"/>
        </w:rPr>
      </w:pP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吕</w:t>
      </w:r>
      <w:r>
        <w:rPr>
          <w:rFonts w:ascii="仿宋" w:hAnsi="仿宋" w:eastAsia="仿宋" w:cs="仿宋"/>
          <w:color w:val="000000"/>
          <w:sz w:val="32"/>
          <w:szCs w:val="30"/>
          <w:lang w:eastAsia="zh-Hans" w:bidi="ar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炜：东北财经大学校长</w:t>
      </w:r>
      <w:r>
        <w:rPr>
          <w:rFonts w:hint="eastAsia" w:ascii="仿宋" w:hAnsi="仿宋" w:eastAsia="仿宋" w:cs="仿宋"/>
          <w:color w:val="000000"/>
          <w:sz w:val="32"/>
          <w:szCs w:val="30"/>
          <w:lang w:val="en-US" w:bidi="ar"/>
        </w:rPr>
        <w:t xml:space="preserve"> </w:t>
      </w:r>
    </w:p>
    <w:p>
      <w:pPr>
        <w:widowControl/>
        <w:spacing w:line="520" w:lineRule="exact"/>
        <w:rPr>
          <w:rFonts w:ascii="仿宋" w:hAnsi="仿宋" w:eastAsia="仿宋" w:cs="仿宋"/>
          <w:color w:val="000000"/>
          <w:sz w:val="32"/>
          <w:szCs w:val="30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于海峰：</w:t>
      </w:r>
      <w:r>
        <w:rPr>
          <w:rFonts w:hint="eastAsia" w:ascii="仿宋" w:hAnsi="仿宋" w:eastAsia="仿宋" w:cs="仿宋"/>
          <w:color w:val="000000"/>
          <w:sz w:val="32"/>
          <w:szCs w:val="30"/>
          <w:lang w:val="en-US" w:bidi="ar"/>
        </w:rPr>
        <w:t>教育部财政学教指委委员</w:t>
      </w: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，广东财经大学校长</w:t>
      </w:r>
    </w:p>
    <w:p>
      <w:pPr>
        <w:widowControl/>
        <w:spacing w:line="520" w:lineRule="exact"/>
        <w:rPr>
          <w:rFonts w:ascii="仿宋" w:hAnsi="仿宋" w:eastAsia="仿宋" w:cs="仿宋"/>
          <w:color w:val="000000"/>
          <w:sz w:val="32"/>
          <w:szCs w:val="30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李永友：浙江财经大学副校长</w:t>
      </w:r>
    </w:p>
    <w:p>
      <w:pPr>
        <w:widowControl/>
        <w:spacing w:line="520" w:lineRule="exact"/>
        <w:rPr>
          <w:rFonts w:ascii="仿宋" w:hAnsi="仿宋" w:eastAsia="仿宋" w:cs="仿宋"/>
          <w:color w:val="000000"/>
          <w:sz w:val="32"/>
          <w:szCs w:val="30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吕冰洋：中国人民大学财政系主任、教授</w:t>
      </w:r>
    </w:p>
    <w:p>
      <w:pPr>
        <w:widowControl/>
        <w:spacing w:line="520" w:lineRule="exact"/>
        <w:rPr>
          <w:rFonts w:ascii="仿宋" w:hAnsi="仿宋" w:eastAsia="仿宋" w:cs="仿宋"/>
          <w:color w:val="000000"/>
          <w:sz w:val="32"/>
          <w:szCs w:val="30"/>
          <w:lang w:val="en-US" w:eastAsia="zh-Hans" w:bidi="ar"/>
        </w:rPr>
      </w:pP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张</w:t>
      </w:r>
      <w:r>
        <w:rPr>
          <w:rFonts w:ascii="仿宋" w:hAnsi="仿宋" w:eastAsia="仿宋" w:cs="仿宋"/>
          <w:color w:val="000000"/>
          <w:sz w:val="32"/>
          <w:szCs w:val="30"/>
          <w:lang w:eastAsia="zh-Hans" w:bidi="ar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Hans" w:bidi="ar"/>
        </w:rPr>
        <w:t>巍：吉林财经大学税务学院院长、教授</w:t>
      </w:r>
    </w:p>
    <w:p>
      <w:pPr>
        <w:widowControl/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A5A77"/>
    <w:rsid w:val="10AD3FF9"/>
    <w:rsid w:val="317A5A77"/>
    <w:rsid w:val="362A1541"/>
    <w:rsid w:val="563B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等线 Light" w:hAnsi="等线 Light" w:eastAsia="宋体" w:cs="Times New Roman"/>
      <w:b/>
      <w:bCs/>
      <w:sz w:val="24"/>
      <w:szCs w:val="32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4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120" w:after="120" w:line="376" w:lineRule="auto"/>
      <w:jc w:val="left"/>
      <w:outlineLvl w:val="3"/>
    </w:pPr>
    <w:rPr>
      <w:rFonts w:ascii="等线 Light" w:hAnsi="等线 Light" w:eastAsia="宋体" w:cs="Times New Roman"/>
      <w:bCs/>
      <w:sz w:val="2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character" w:customStyle="1" w:styleId="8">
    <w:name w:val="标题 2 字符"/>
    <w:link w:val="2"/>
    <w:uiPriority w:val="0"/>
    <w:rPr>
      <w:rFonts w:ascii="等线 Light" w:hAnsi="等线 Light" w:eastAsia="宋体" w:cs="Times New Roman"/>
      <w:b/>
      <w:bCs/>
      <w:kern w:val="2"/>
      <w:sz w:val="24"/>
      <w:szCs w:val="32"/>
    </w:rPr>
  </w:style>
  <w:style w:type="character" w:customStyle="1" w:styleId="9">
    <w:name w:val="标题 3 字符"/>
    <w:link w:val="3"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character" w:customStyle="1" w:styleId="10">
    <w:name w:val="标题 4 字符"/>
    <w:link w:val="4"/>
    <w:uiPriority w:val="0"/>
    <w:rPr>
      <w:rFonts w:ascii="等线 Light" w:hAnsi="等线 Light" w:eastAsia="宋体" w:cs="Times New Roman"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2021-06-12T09:09:00Z</dcterms:created>
  <dc:creator>徐姗姗</dc:creator>
  <cp:lastModifiedBy>徐姗姗</cp:lastModifiedBy>
  <dcterms:modified xsi:type="dcterms:W3CDTF">2021-06-12T09:10:15Z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7A1A88591FAD4B8FB69D38EA0328D2DB</vt:lpwstr>
  </property>
</Properties>
</file>